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7F" w:rsidRPr="000C457F" w:rsidRDefault="000C457F">
      <w:pPr>
        <w:rPr>
          <w:rFonts w:ascii="Garamond" w:hAnsi="Garamond"/>
          <w:b/>
          <w:sz w:val="28"/>
          <w:szCs w:val="28"/>
        </w:rPr>
      </w:pPr>
      <w:r w:rsidRPr="000C457F">
        <w:rPr>
          <w:rFonts w:ascii="Garamond" w:hAnsi="Garamond"/>
          <w:b/>
          <w:sz w:val="28"/>
          <w:szCs w:val="28"/>
        </w:rPr>
        <w:t xml:space="preserve">ZWEI AUF EINEN STREICH </w:t>
      </w:r>
    </w:p>
    <w:p w:rsidR="000C457F" w:rsidRPr="000C457F" w:rsidRDefault="000C457F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0C457F">
        <w:rPr>
          <w:rFonts w:ascii="Garamond" w:hAnsi="Garamond"/>
          <w:color w:val="808080" w:themeColor="background1" w:themeShade="80"/>
          <w:sz w:val="28"/>
          <w:szCs w:val="28"/>
        </w:rPr>
        <w:t xml:space="preserve">Erhältlich ab September </w:t>
      </w:r>
    </w:p>
    <w:p w:rsidR="005640D3" w:rsidRPr="005640D3" w:rsidRDefault="005640D3" w:rsidP="005640D3">
      <w:pPr>
        <w:jc w:val="both"/>
        <w:rPr>
          <w:rFonts w:ascii="Garamond" w:hAnsi="Garamond"/>
          <w:sz w:val="28"/>
          <w:szCs w:val="28"/>
        </w:rPr>
      </w:pPr>
      <w:r w:rsidRPr="005640D3">
        <w:rPr>
          <w:rFonts w:ascii="Garamond" w:hAnsi="Garamond"/>
          <w:sz w:val="28"/>
          <w:szCs w:val="28"/>
        </w:rPr>
        <w:t>Stutzen aus Wolle/Baumwolle mit traditionellen Zopfmustern und Bordüre. Erzherzog Joh</w:t>
      </w:r>
      <w:bookmarkStart w:id="0" w:name="_GoBack"/>
      <w:bookmarkEnd w:id="0"/>
      <w:r w:rsidRPr="005640D3">
        <w:rPr>
          <w:rFonts w:ascii="Garamond" w:hAnsi="Garamond"/>
          <w:sz w:val="28"/>
          <w:szCs w:val="28"/>
        </w:rPr>
        <w:t xml:space="preserve">ann Schuh aus feinem Boxcalf. </w:t>
      </w:r>
    </w:p>
    <w:p w:rsidR="00CA09C1" w:rsidRPr="005640D3" w:rsidRDefault="00CA09C1" w:rsidP="005640D3">
      <w:pPr>
        <w:rPr>
          <w:rFonts w:ascii="Garamond" w:hAnsi="Garamond"/>
          <w:sz w:val="28"/>
          <w:szCs w:val="28"/>
        </w:rPr>
      </w:pPr>
    </w:p>
    <w:p w:rsidR="000C457F" w:rsidRPr="000C457F" w:rsidRDefault="000C457F">
      <w:pPr>
        <w:rPr>
          <w:rFonts w:ascii="Garamond" w:hAnsi="Garamond"/>
          <w:sz w:val="28"/>
          <w:szCs w:val="28"/>
        </w:rPr>
      </w:pPr>
    </w:p>
    <w:sectPr w:rsidR="000C457F" w:rsidRPr="000C45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7F"/>
    <w:rsid w:val="000C457F"/>
    <w:rsid w:val="005640D3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7E3C"/>
  <w15:chartTrackingRefBased/>
  <w15:docId w15:val="{821DD171-A36A-4F7A-9025-B2D8EA30B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2020-06-08T10:22:00Z</dcterms:created>
  <dcterms:modified xsi:type="dcterms:W3CDTF">2020-06-08T10:22:00Z</dcterms:modified>
</cp:coreProperties>
</file>