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MANN VON WELT </w:t>
      </w:r>
    </w:p>
    <w:p>
      <w:pPr>
        <w:pStyle w:val="Text A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 A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Oktober</w:t>
      </w:r>
    </w:p>
    <w:p>
      <w:pPr>
        <w:pStyle w:val="Text A"/>
        <w:rPr>
          <w:rFonts w:ascii="Garamond" w:cs="Garamond" w:hAnsi="Garamond" w:eastAsia="Garamond"/>
          <w:sz w:val="28"/>
          <w:szCs w:val="28"/>
          <w:shd w:val="clear" w:color="auto" w:fill="ffffff"/>
        </w:rPr>
      </w:pPr>
    </w:p>
    <w:p>
      <w:pPr>
        <w:pStyle w:val="Text A"/>
      </w:pPr>
      <w:r>
        <w:rPr>
          <w:rFonts w:ascii="Garamond" w:hAnsi="Garamond"/>
          <w:sz w:val="28"/>
          <w:szCs w:val="28"/>
          <w:rtl w:val="0"/>
          <w:lang w:val="de-DE"/>
        </w:rPr>
        <w:t>Reversjacke aus gerauter Wolle.</w:t>
      </w:r>
      <w:r>
        <w:rPr>
          <w:rFonts w:ascii="Garamond" w:cs="Garamond" w:hAnsi="Garamond" w:eastAsia="Garamond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