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ANMUTIG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August</w:t>
      </w:r>
    </w:p>
    <w:p>
      <w:pPr>
        <w:pStyle w:val="Text"/>
        <w:rPr>
          <w:rFonts w:ascii="Garamond" w:cs="Garamond" w:hAnsi="Garamond" w:eastAsia="Garamond"/>
          <w:sz w:val="28"/>
          <w:szCs w:val="28"/>
          <w:shd w:val="clear" w:color="auto" w:fill="ffffff"/>
        </w:rPr>
      </w:pPr>
    </w:p>
    <w:p>
      <w:pPr>
        <w:pStyle w:val="Text"/>
      </w:pPr>
      <w:r>
        <w:rPr>
          <w:rFonts w:ascii="Garamond" w:hAnsi="Garamond"/>
          <w:sz w:val="28"/>
          <w:szCs w:val="28"/>
          <w:rtl w:val="0"/>
          <w:lang w:val="de-DE"/>
        </w:rPr>
        <w:t>Jacke aus perforiertem Samt mit geflochtenen Zierb</w:t>
      </w:r>
      <w:r>
        <w:rPr>
          <w:rFonts w:ascii="Garamond" w:hAnsi="Garamond" w:hint="default"/>
          <w:sz w:val="28"/>
          <w:szCs w:val="28"/>
          <w:rtl w:val="0"/>
          <w:lang w:val="de-DE"/>
        </w:rPr>
        <w:t>ä</w:t>
      </w:r>
      <w:r>
        <w:rPr>
          <w:rFonts w:ascii="Garamond" w:hAnsi="Garamond"/>
          <w:sz w:val="28"/>
          <w:szCs w:val="28"/>
          <w:rtl w:val="0"/>
          <w:lang w:val="de-DE"/>
        </w:rPr>
        <w:t>ndern und antiken Metallkn</w:t>
      </w:r>
      <w:r>
        <w:rPr>
          <w:rFonts w:ascii="Garamond" w:hAnsi="Garamond" w:hint="default"/>
          <w:sz w:val="28"/>
          <w:szCs w:val="28"/>
          <w:rtl w:val="0"/>
          <w:lang w:val="de-DE"/>
        </w:rPr>
        <w:t>ö</w:t>
      </w:r>
      <w:r>
        <w:rPr>
          <w:rFonts w:ascii="Garamond" w:hAnsi="Garamond"/>
          <w:sz w:val="28"/>
          <w:szCs w:val="28"/>
          <w:rtl w:val="0"/>
          <w:lang w:val="de-DE"/>
        </w:rPr>
        <w:t>pfen. Mit Seide gef</w:t>
      </w:r>
      <w:r>
        <w:rPr>
          <w:rFonts w:ascii="Garamond" w:hAnsi="Garamond" w:hint="default"/>
          <w:sz w:val="28"/>
          <w:szCs w:val="28"/>
          <w:rtl w:val="0"/>
          <w:lang w:val="de-DE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ttert.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